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1E8" w:rsidRDefault="00DD71E8" w:rsidP="00DD71E8">
      <w:pPr>
        <w:ind w:firstLine="567"/>
        <w:jc w:val="both"/>
        <w:rPr>
          <w:sz w:val="28"/>
          <w:szCs w:val="28"/>
        </w:rPr>
      </w:pPr>
    </w:p>
    <w:p w:rsidR="00DD71E8" w:rsidRPr="00502948" w:rsidRDefault="00DD71E8" w:rsidP="00DD71E8">
      <w:pPr>
        <w:ind w:firstLine="567"/>
        <w:jc w:val="center"/>
        <w:rPr>
          <w:b/>
          <w:sz w:val="28"/>
          <w:szCs w:val="28"/>
        </w:rPr>
      </w:pPr>
      <w:r w:rsidRPr="00502948">
        <w:rPr>
          <w:b/>
          <w:sz w:val="28"/>
          <w:szCs w:val="28"/>
        </w:rPr>
        <w:t>Лабораторная работа № 11</w:t>
      </w:r>
    </w:p>
    <w:p w:rsidR="00DD71E8" w:rsidRDefault="00DD71E8" w:rsidP="00DD71E8">
      <w:pPr>
        <w:ind w:firstLine="567"/>
        <w:jc w:val="center"/>
        <w:rPr>
          <w:sz w:val="28"/>
          <w:szCs w:val="28"/>
        </w:rPr>
      </w:pPr>
    </w:p>
    <w:p w:rsidR="00DD71E8" w:rsidRPr="00502948" w:rsidRDefault="00DD71E8" w:rsidP="00DD71E8">
      <w:pPr>
        <w:ind w:firstLine="567"/>
        <w:jc w:val="center"/>
        <w:rPr>
          <w:b/>
          <w:sz w:val="28"/>
          <w:szCs w:val="28"/>
        </w:rPr>
      </w:pPr>
      <w:r w:rsidRPr="00502948">
        <w:rPr>
          <w:b/>
          <w:sz w:val="28"/>
          <w:szCs w:val="28"/>
        </w:rPr>
        <w:t xml:space="preserve">Уравнение </w:t>
      </w:r>
      <w:r>
        <w:rPr>
          <w:b/>
          <w:sz w:val="28"/>
          <w:szCs w:val="28"/>
        </w:rPr>
        <w:t>Лапласа</w:t>
      </w:r>
    </w:p>
    <w:p w:rsidR="00DD71E8" w:rsidRPr="00470612" w:rsidRDefault="00DD71E8" w:rsidP="00DD71E8">
      <w:pPr>
        <w:tabs>
          <w:tab w:val="left" w:pos="425"/>
        </w:tabs>
        <w:jc w:val="center"/>
        <w:rPr>
          <w:b/>
          <w:sz w:val="28"/>
          <w:szCs w:val="28"/>
        </w:rPr>
      </w:pPr>
    </w:p>
    <w:p w:rsidR="00DD71E8" w:rsidRPr="00380DFD" w:rsidRDefault="00DD71E8" w:rsidP="00DD71E8">
      <w:pPr>
        <w:tabs>
          <w:tab w:val="left" w:pos="425"/>
        </w:tabs>
        <w:jc w:val="both"/>
        <w:rPr>
          <w:sz w:val="28"/>
          <w:szCs w:val="28"/>
        </w:rPr>
      </w:pPr>
      <w:r w:rsidRPr="00521A6A"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 xml:space="preserve">Научиться решать уравнение эллиптического типа - уравнение </w:t>
      </w:r>
      <w:r w:rsidRPr="00AB3924">
        <w:rPr>
          <w:sz w:val="28"/>
          <w:szCs w:val="28"/>
        </w:rPr>
        <w:t>Лапласа</w:t>
      </w:r>
      <w:r>
        <w:rPr>
          <w:sz w:val="28"/>
          <w:szCs w:val="28"/>
        </w:rPr>
        <w:t xml:space="preserve"> в системе </w:t>
      </w:r>
      <w:proofErr w:type="spellStart"/>
      <w:r w:rsidR="00380DFD">
        <w:rPr>
          <w:sz w:val="28"/>
          <w:szCs w:val="28"/>
          <w:lang w:val="en-US"/>
        </w:rPr>
        <w:t>MathCad</w:t>
      </w:r>
      <w:proofErr w:type="spellEnd"/>
      <w:r w:rsidR="00380DFD">
        <w:rPr>
          <w:sz w:val="28"/>
          <w:szCs w:val="28"/>
        </w:rPr>
        <w:t>.</w:t>
      </w:r>
    </w:p>
    <w:p w:rsidR="00DD71E8" w:rsidRDefault="00DD71E8" w:rsidP="00DD71E8">
      <w:pPr>
        <w:ind w:firstLine="567"/>
        <w:jc w:val="both"/>
        <w:rPr>
          <w:sz w:val="28"/>
          <w:szCs w:val="28"/>
        </w:rPr>
      </w:pPr>
    </w:p>
    <w:p w:rsidR="00DD71E8" w:rsidRPr="00AB3924" w:rsidRDefault="00DD71E8" w:rsidP="00DD71E8">
      <w:pPr>
        <w:ind w:firstLine="567"/>
        <w:jc w:val="both"/>
        <w:rPr>
          <w:sz w:val="28"/>
          <w:szCs w:val="28"/>
        </w:rPr>
      </w:pPr>
      <w:r w:rsidRPr="00AB3924">
        <w:rPr>
          <w:sz w:val="28"/>
          <w:szCs w:val="28"/>
        </w:rPr>
        <w:t>ЗАДАЧА</w:t>
      </w:r>
      <w:r>
        <w:rPr>
          <w:sz w:val="28"/>
          <w:szCs w:val="28"/>
        </w:rPr>
        <w:t xml:space="preserve"> 1.</w:t>
      </w:r>
      <w:r w:rsidRPr="00AB3924">
        <w:rPr>
          <w:sz w:val="28"/>
          <w:szCs w:val="28"/>
        </w:rPr>
        <w:t xml:space="preserve"> Найти решение уравнения стационарного распределения температуры в однородном теле </w:t>
      </w:r>
      <w:r w:rsidRPr="00AB3924">
        <w:rPr>
          <w:position w:val="-26"/>
          <w:sz w:val="28"/>
          <w:szCs w:val="28"/>
        </w:rPr>
        <w:object w:dxaOrig="1219" w:dyaOrig="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32.25pt" o:ole="">
            <v:imagedata r:id="rId4" o:title=""/>
          </v:shape>
          <o:OLEObject Type="Embed" ProgID="Equation.3" ShapeID="_x0000_i1025" DrawAspect="Content" ObjectID="_1451084178" r:id="rId5"/>
        </w:object>
      </w:r>
      <w:r w:rsidRPr="00AB3924">
        <w:rPr>
          <w:sz w:val="28"/>
          <w:szCs w:val="28"/>
        </w:rPr>
        <w:t xml:space="preserve">, удовлетворяющее условиям </w:t>
      </w:r>
      <w:r w:rsidRPr="00AB3924">
        <w:rPr>
          <w:position w:val="-10"/>
          <w:sz w:val="28"/>
          <w:szCs w:val="28"/>
        </w:rPr>
        <w:object w:dxaOrig="1479" w:dyaOrig="340">
          <v:shape id="_x0000_i1026" type="#_x0000_t75" style="width:74.25pt;height:17.25pt" o:ole="">
            <v:imagedata r:id="rId6" o:title=""/>
          </v:shape>
          <o:OLEObject Type="Embed" ProgID="Equation.3" ShapeID="_x0000_i1026" DrawAspect="Content" ObjectID="_1451084179" r:id="rId7"/>
        </w:object>
      </w:r>
      <w:r w:rsidRPr="00AB3924">
        <w:rPr>
          <w:sz w:val="28"/>
          <w:szCs w:val="28"/>
        </w:rPr>
        <w:t xml:space="preserve"> на границах: -1 =</w:t>
      </w:r>
      <w:r w:rsidRPr="00AB3924">
        <w:rPr>
          <w:i/>
          <w:sz w:val="28"/>
          <w:szCs w:val="28"/>
          <w:lang w:val="en-US"/>
        </w:rPr>
        <w:t>x</w:t>
      </w:r>
      <w:r w:rsidRPr="00AB3924">
        <w:rPr>
          <w:sz w:val="28"/>
          <w:szCs w:val="28"/>
        </w:rPr>
        <w:t>= 1, -1 =</w:t>
      </w:r>
      <w:r w:rsidRPr="00AB3924">
        <w:rPr>
          <w:i/>
          <w:sz w:val="28"/>
          <w:szCs w:val="28"/>
          <w:lang w:val="en-US"/>
        </w:rPr>
        <w:t>y</w:t>
      </w:r>
      <w:r w:rsidRPr="00AB3924">
        <w:rPr>
          <w:sz w:val="28"/>
          <w:szCs w:val="28"/>
        </w:rPr>
        <w:t>= 1.</w:t>
      </w:r>
    </w:p>
    <w:p w:rsidR="00DD71E8" w:rsidRPr="00AB3924" w:rsidRDefault="00DD71E8" w:rsidP="00DD71E8">
      <w:pPr>
        <w:ind w:firstLine="567"/>
        <w:jc w:val="both"/>
        <w:rPr>
          <w:sz w:val="28"/>
          <w:szCs w:val="28"/>
        </w:rPr>
      </w:pPr>
    </w:p>
    <w:p w:rsidR="00DD71E8" w:rsidRPr="00AB3924" w:rsidRDefault="00DD71E8" w:rsidP="00DD71E8">
      <w:pPr>
        <w:ind w:firstLine="567"/>
        <w:jc w:val="both"/>
        <w:rPr>
          <w:sz w:val="28"/>
          <w:szCs w:val="28"/>
        </w:rPr>
      </w:pPr>
    </w:p>
    <w:p w:rsidR="00DD71E8" w:rsidRPr="00AB3924" w:rsidRDefault="00DD71E8" w:rsidP="00DD71E8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743516" cy="5553075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376" cy="5554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1E8" w:rsidRPr="00AB3924" w:rsidRDefault="00DD71E8" w:rsidP="00DD71E8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lastRenderedPageBreak/>
        <w:drawing>
          <wp:inline distT="0" distB="0" distL="0" distR="0">
            <wp:extent cx="3619500" cy="6032500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603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1E8" w:rsidRPr="00AB3924" w:rsidRDefault="00DD71E8" w:rsidP="00DD71E8">
      <w:pPr>
        <w:jc w:val="center"/>
        <w:rPr>
          <w:sz w:val="28"/>
          <w:szCs w:val="28"/>
        </w:rPr>
      </w:pPr>
    </w:p>
    <w:p w:rsidR="00DD71E8" w:rsidRPr="00AB3924" w:rsidRDefault="00DD71E8" w:rsidP="00DD71E8">
      <w:pPr>
        <w:jc w:val="center"/>
        <w:rPr>
          <w:sz w:val="28"/>
          <w:szCs w:val="28"/>
        </w:rPr>
      </w:pPr>
    </w:p>
    <w:p w:rsidR="00DD71E8" w:rsidRPr="00AB3924" w:rsidRDefault="00DD71E8" w:rsidP="00DD71E8">
      <w:pPr>
        <w:pStyle w:val="3"/>
        <w:spacing w:line="240" w:lineRule="auto"/>
        <w:rPr>
          <w:szCs w:val="28"/>
        </w:rPr>
      </w:pPr>
      <w:r w:rsidRPr="00AB3924">
        <w:rPr>
          <w:szCs w:val="28"/>
        </w:rPr>
        <w:t>Графическое изображение результатов решения</w:t>
      </w:r>
    </w:p>
    <w:p w:rsidR="00DD71E8" w:rsidRPr="00AB3924" w:rsidRDefault="00DD71E8" w:rsidP="00DD71E8">
      <w:pPr>
        <w:jc w:val="center"/>
        <w:rPr>
          <w:sz w:val="28"/>
          <w:szCs w:val="28"/>
        </w:rPr>
      </w:pPr>
    </w:p>
    <w:p w:rsidR="00DD71E8" w:rsidRPr="00AB3924" w:rsidRDefault="00DD71E8" w:rsidP="00DD71E8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lastRenderedPageBreak/>
        <w:drawing>
          <wp:inline distT="0" distB="0" distL="0" distR="0">
            <wp:extent cx="1752600" cy="2038350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3924">
        <w:rPr>
          <w:sz w:val="28"/>
          <w:szCs w:val="28"/>
        </w:rPr>
        <w:t xml:space="preserve">   </w:t>
      </w:r>
      <w:r w:rsidRPr="00AB3924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1752600" cy="2038350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1E8" w:rsidRPr="00AB3924" w:rsidRDefault="00DD71E8" w:rsidP="00DD71E8">
      <w:pPr>
        <w:jc w:val="center"/>
        <w:rPr>
          <w:sz w:val="28"/>
          <w:szCs w:val="28"/>
        </w:rPr>
      </w:pPr>
    </w:p>
    <w:p w:rsidR="00DD71E8" w:rsidRPr="00AB3924" w:rsidRDefault="00DD71E8" w:rsidP="00DD71E8">
      <w:pPr>
        <w:jc w:val="center"/>
        <w:rPr>
          <w:sz w:val="28"/>
          <w:szCs w:val="28"/>
        </w:rPr>
      </w:pPr>
    </w:p>
    <w:p w:rsidR="00DD71E8" w:rsidRPr="00AB3924" w:rsidRDefault="00DD71E8" w:rsidP="00DD71E8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352925" cy="4352925"/>
            <wp:effectExtent l="1905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1E8" w:rsidRPr="00AB3924" w:rsidRDefault="00DD71E8" w:rsidP="00DD71E8">
      <w:pPr>
        <w:jc w:val="center"/>
        <w:rPr>
          <w:sz w:val="28"/>
          <w:szCs w:val="28"/>
        </w:rPr>
      </w:pPr>
    </w:p>
    <w:p w:rsidR="00DD71E8" w:rsidRPr="00AB3924" w:rsidRDefault="00DD71E8" w:rsidP="00DD71E8">
      <w:pPr>
        <w:jc w:val="center"/>
        <w:rPr>
          <w:sz w:val="28"/>
          <w:szCs w:val="28"/>
        </w:rPr>
      </w:pPr>
    </w:p>
    <w:p w:rsidR="00DD71E8" w:rsidRPr="00AB3924" w:rsidRDefault="00DD71E8" w:rsidP="00DD71E8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lastRenderedPageBreak/>
        <w:drawing>
          <wp:inline distT="0" distB="0" distL="0" distR="0">
            <wp:extent cx="3457575" cy="3993092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3993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1E8" w:rsidRPr="00AB3924" w:rsidRDefault="00DD71E8" w:rsidP="00DD71E8">
      <w:pPr>
        <w:jc w:val="center"/>
        <w:rPr>
          <w:sz w:val="28"/>
          <w:szCs w:val="28"/>
        </w:rPr>
      </w:pPr>
    </w:p>
    <w:p w:rsidR="00DD71E8" w:rsidRPr="00AB3924" w:rsidRDefault="00DD71E8" w:rsidP="00DD71E8">
      <w:pPr>
        <w:jc w:val="center"/>
        <w:rPr>
          <w:sz w:val="28"/>
          <w:szCs w:val="28"/>
        </w:rPr>
      </w:pPr>
    </w:p>
    <w:p w:rsidR="00DD71E8" w:rsidRPr="00AB3924" w:rsidRDefault="00DD71E8" w:rsidP="00DD71E8">
      <w:pPr>
        <w:jc w:val="center"/>
        <w:rPr>
          <w:sz w:val="28"/>
          <w:szCs w:val="28"/>
        </w:rPr>
      </w:pPr>
    </w:p>
    <w:p w:rsidR="00DD71E8" w:rsidRPr="00AB3924" w:rsidRDefault="00DD71E8" w:rsidP="00DD71E8">
      <w:pPr>
        <w:jc w:val="center"/>
        <w:rPr>
          <w:sz w:val="28"/>
          <w:szCs w:val="28"/>
        </w:rPr>
      </w:pPr>
    </w:p>
    <w:p w:rsidR="00DD71E8" w:rsidRPr="00AB3924" w:rsidRDefault="00DD71E8" w:rsidP="00DD71E8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828567" cy="125730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567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1E8" w:rsidRPr="00AB3924" w:rsidRDefault="00DD71E8" w:rsidP="00DD71E8">
      <w:pPr>
        <w:jc w:val="center"/>
        <w:rPr>
          <w:sz w:val="28"/>
          <w:szCs w:val="28"/>
        </w:rPr>
      </w:pPr>
    </w:p>
    <w:p w:rsidR="00DD71E8" w:rsidRPr="00AB3924" w:rsidRDefault="00DD71E8" w:rsidP="00DD71E8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lastRenderedPageBreak/>
        <w:drawing>
          <wp:inline distT="0" distB="0" distL="0" distR="0">
            <wp:extent cx="4667250" cy="5672326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8918" cy="5674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1E8" w:rsidRPr="00AB3924" w:rsidRDefault="00DD71E8" w:rsidP="00DD71E8">
      <w:pPr>
        <w:jc w:val="center"/>
        <w:rPr>
          <w:sz w:val="28"/>
          <w:szCs w:val="28"/>
        </w:rPr>
      </w:pPr>
    </w:p>
    <w:p w:rsidR="00DD71E8" w:rsidRPr="00AB3924" w:rsidRDefault="00DD71E8" w:rsidP="00DD71E8">
      <w:pPr>
        <w:pStyle w:val="3"/>
        <w:spacing w:line="240" w:lineRule="auto"/>
        <w:rPr>
          <w:szCs w:val="28"/>
        </w:rPr>
      </w:pPr>
      <w:r w:rsidRPr="00AB3924">
        <w:rPr>
          <w:szCs w:val="28"/>
        </w:rPr>
        <w:t>Графическое изображение результатов решения</w:t>
      </w:r>
    </w:p>
    <w:p w:rsidR="00DD71E8" w:rsidRPr="00AB3924" w:rsidRDefault="00DD71E8" w:rsidP="00DD71E8">
      <w:pPr>
        <w:jc w:val="center"/>
        <w:rPr>
          <w:sz w:val="28"/>
          <w:szCs w:val="28"/>
        </w:rPr>
      </w:pPr>
    </w:p>
    <w:p w:rsidR="00DD71E8" w:rsidRPr="00AB3924" w:rsidRDefault="00DD71E8" w:rsidP="00DD71E8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1752600" cy="2028825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1E8" w:rsidRPr="00AB3924" w:rsidRDefault="00DD71E8" w:rsidP="00DD71E8">
      <w:pPr>
        <w:pStyle w:val="2"/>
        <w:rPr>
          <w:szCs w:val="28"/>
        </w:rPr>
      </w:pPr>
    </w:p>
    <w:sectPr w:rsidR="00DD71E8" w:rsidRPr="00AB3924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1E8"/>
    <w:rsid w:val="000C6B93"/>
    <w:rsid w:val="00331BA8"/>
    <w:rsid w:val="00380DFD"/>
    <w:rsid w:val="00AF54F9"/>
    <w:rsid w:val="00DD7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DD71E8"/>
    <w:pPr>
      <w:keepNext/>
      <w:spacing w:line="360" w:lineRule="auto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D71E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2">
    <w:name w:val="Body Text 2"/>
    <w:basedOn w:val="a"/>
    <w:link w:val="20"/>
    <w:rsid w:val="00DD71E8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DD71E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D71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71E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7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6.wmf"/><Relationship Id="rId5" Type="http://schemas.openxmlformats.org/officeDocument/2006/relationships/oleObject" Target="embeddings/oleObject1.bin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2014-01-12T19:56:00Z</dcterms:created>
  <dcterms:modified xsi:type="dcterms:W3CDTF">2014-01-12T20:07:00Z</dcterms:modified>
</cp:coreProperties>
</file>